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0F0B" w:rsidRDefault="002B0F0B" w:rsidP="002B0F0B">
      <w:pPr>
        <w:jc w:val="center"/>
        <w:rPr>
          <w:b/>
          <w:caps/>
          <w:sz w:val="30"/>
          <w:szCs w:val="30"/>
        </w:rPr>
      </w:pPr>
      <w:r w:rsidRPr="002B0F0B">
        <w:rPr>
          <w:b/>
          <w:caps/>
          <w:sz w:val="30"/>
          <w:szCs w:val="30"/>
        </w:rPr>
        <w:t xml:space="preserve">Лабораторная работа </w:t>
      </w:r>
      <w:r>
        <w:rPr>
          <w:b/>
          <w:caps/>
          <w:sz w:val="30"/>
          <w:szCs w:val="30"/>
        </w:rPr>
        <w:t>5</w:t>
      </w:r>
    </w:p>
    <w:p w:rsidR="002B0F0B" w:rsidRPr="002B0F0B" w:rsidRDefault="002B0F0B" w:rsidP="002B0F0B">
      <w:pPr>
        <w:jc w:val="center"/>
        <w:rPr>
          <w:b/>
          <w:caps/>
          <w:sz w:val="30"/>
          <w:szCs w:val="30"/>
        </w:rPr>
      </w:pPr>
      <w:r w:rsidRPr="002B0F0B">
        <w:rPr>
          <w:b/>
          <w:bCs/>
          <w:caps/>
          <w:sz w:val="30"/>
          <w:szCs w:val="30"/>
        </w:rPr>
        <w:t>Со</w:t>
      </w:r>
      <w:r w:rsidRPr="002B0F0B">
        <w:rPr>
          <w:b/>
          <w:bCs/>
          <w:caps/>
          <w:sz w:val="30"/>
          <w:szCs w:val="30"/>
        </w:rPr>
        <w:t>л</w:t>
      </w:r>
      <w:r w:rsidRPr="002B0F0B">
        <w:rPr>
          <w:b/>
          <w:bCs/>
          <w:caps/>
          <w:sz w:val="30"/>
          <w:szCs w:val="30"/>
        </w:rPr>
        <w:t>нечная радиация</w:t>
      </w:r>
    </w:p>
    <w:p w:rsidR="002B0F0B" w:rsidRDefault="002B0F0B" w:rsidP="002B0F0B">
      <w:pPr>
        <w:shd w:val="clear" w:color="auto" w:fill="FFFFFF"/>
        <w:ind w:firstLine="357"/>
        <w:jc w:val="both"/>
        <w:rPr>
          <w:b/>
          <w:sz w:val="30"/>
          <w:szCs w:val="30"/>
        </w:rPr>
      </w:pPr>
    </w:p>
    <w:p w:rsidR="002B0F0B" w:rsidRDefault="002B0F0B" w:rsidP="002B0F0B">
      <w:pPr>
        <w:shd w:val="clear" w:color="auto" w:fill="FFFFFF"/>
        <w:ind w:firstLine="357"/>
        <w:jc w:val="both"/>
        <w:rPr>
          <w:sz w:val="30"/>
          <w:szCs w:val="30"/>
        </w:rPr>
      </w:pPr>
      <w:r>
        <w:rPr>
          <w:b/>
          <w:sz w:val="30"/>
          <w:szCs w:val="30"/>
        </w:rPr>
        <w:t>Цель:</w:t>
      </w:r>
      <w:r>
        <w:rPr>
          <w:sz w:val="30"/>
          <w:szCs w:val="30"/>
        </w:rPr>
        <w:t xml:space="preserve"> ознакомится с понятиями «солнечная радиация», проанал</w:t>
      </w:r>
      <w:r>
        <w:rPr>
          <w:sz w:val="30"/>
          <w:szCs w:val="30"/>
        </w:rPr>
        <w:t>и</w:t>
      </w:r>
      <w:r>
        <w:rPr>
          <w:sz w:val="30"/>
          <w:szCs w:val="30"/>
        </w:rPr>
        <w:t>зировать тепловой баланс атмосферы и выявить взаимосвязь между интенсивностью поступления суммарной солнечной радиацией и температурным режимом планеты.</w:t>
      </w:r>
    </w:p>
    <w:p w:rsidR="002B0F0B" w:rsidRPr="003136DD" w:rsidRDefault="002B0F0B" w:rsidP="002B0F0B">
      <w:pPr>
        <w:shd w:val="clear" w:color="auto" w:fill="FFFFFF"/>
        <w:ind w:firstLine="357"/>
        <w:jc w:val="both"/>
        <w:rPr>
          <w:sz w:val="16"/>
          <w:szCs w:val="16"/>
        </w:rPr>
      </w:pPr>
    </w:p>
    <w:p w:rsidR="002B0F0B" w:rsidRPr="00E726DB" w:rsidRDefault="002B0F0B" w:rsidP="002B0F0B">
      <w:pPr>
        <w:widowControl w:val="0"/>
        <w:shd w:val="clear" w:color="auto" w:fill="FFFFFF"/>
        <w:ind w:firstLine="357"/>
        <w:jc w:val="both"/>
        <w:rPr>
          <w:b/>
          <w:sz w:val="30"/>
          <w:szCs w:val="30"/>
        </w:rPr>
      </w:pPr>
      <w:r w:rsidRPr="00D84C8F">
        <w:rPr>
          <w:b/>
          <w:sz w:val="30"/>
          <w:szCs w:val="30"/>
        </w:rPr>
        <w:t>Материал и оборудование:</w:t>
      </w:r>
      <w:r w:rsidRPr="00E726DB">
        <w:rPr>
          <w:b/>
          <w:sz w:val="30"/>
          <w:szCs w:val="30"/>
        </w:rPr>
        <w:t xml:space="preserve"> </w:t>
      </w:r>
      <w:r>
        <w:rPr>
          <w:sz w:val="30"/>
          <w:szCs w:val="30"/>
        </w:rPr>
        <w:t>схема среднегодового радиационного баланса атмосферы, карты изотерм июля и января,</w:t>
      </w:r>
      <w:r w:rsidRPr="00E726DB">
        <w:rPr>
          <w:sz w:val="30"/>
          <w:szCs w:val="30"/>
        </w:rPr>
        <w:t xml:space="preserve"> альб</w:t>
      </w:r>
      <w:r w:rsidRPr="00E726DB">
        <w:rPr>
          <w:sz w:val="30"/>
          <w:szCs w:val="30"/>
        </w:rPr>
        <w:t>о</w:t>
      </w:r>
      <w:r w:rsidRPr="00E726DB">
        <w:rPr>
          <w:sz w:val="30"/>
          <w:szCs w:val="30"/>
        </w:rPr>
        <w:t>мы, ручки, простые и цветные каранд</w:t>
      </w:r>
      <w:r w:rsidRPr="00E726DB">
        <w:rPr>
          <w:sz w:val="30"/>
          <w:szCs w:val="30"/>
        </w:rPr>
        <w:t>а</w:t>
      </w:r>
      <w:r w:rsidRPr="00E726DB">
        <w:rPr>
          <w:sz w:val="30"/>
          <w:szCs w:val="30"/>
        </w:rPr>
        <w:t>ши.</w:t>
      </w:r>
    </w:p>
    <w:p w:rsidR="002B0F0B" w:rsidRPr="003136DD" w:rsidRDefault="002B0F0B" w:rsidP="002B0F0B">
      <w:pPr>
        <w:shd w:val="clear" w:color="auto" w:fill="FFFFFF"/>
        <w:ind w:firstLine="357"/>
        <w:jc w:val="both"/>
        <w:rPr>
          <w:b/>
          <w:sz w:val="16"/>
          <w:szCs w:val="16"/>
        </w:rPr>
      </w:pPr>
    </w:p>
    <w:p w:rsidR="002B0F0B" w:rsidRDefault="002B0F0B" w:rsidP="002B0F0B">
      <w:pPr>
        <w:shd w:val="clear" w:color="auto" w:fill="FFFFFF"/>
        <w:ind w:firstLine="357"/>
        <w:jc w:val="both"/>
        <w:rPr>
          <w:b/>
          <w:sz w:val="30"/>
          <w:szCs w:val="30"/>
        </w:rPr>
      </w:pPr>
      <w:r w:rsidRPr="00D84C8F">
        <w:rPr>
          <w:b/>
          <w:sz w:val="30"/>
          <w:szCs w:val="30"/>
        </w:rPr>
        <w:t>Ход работы</w:t>
      </w:r>
      <w:r>
        <w:rPr>
          <w:b/>
          <w:sz w:val="30"/>
          <w:szCs w:val="30"/>
        </w:rPr>
        <w:t>:</w:t>
      </w:r>
      <w:r>
        <w:rPr>
          <w:b/>
          <w:sz w:val="30"/>
          <w:szCs w:val="30"/>
        </w:rPr>
        <w:t xml:space="preserve"> </w:t>
      </w:r>
    </w:p>
    <w:p w:rsidR="002B0F0B" w:rsidRPr="003136DD" w:rsidRDefault="002B0F0B" w:rsidP="002B0F0B">
      <w:pPr>
        <w:shd w:val="clear" w:color="auto" w:fill="FFFFFF"/>
        <w:ind w:firstLine="357"/>
        <w:jc w:val="both"/>
        <w:rPr>
          <w:b/>
          <w:sz w:val="16"/>
          <w:szCs w:val="16"/>
        </w:rPr>
      </w:pPr>
    </w:p>
    <w:p w:rsidR="002B0F0B" w:rsidRDefault="002B0F0B" w:rsidP="002B0F0B">
      <w:pPr>
        <w:ind w:firstLine="357"/>
        <w:jc w:val="both"/>
        <w:rPr>
          <w:iCs/>
          <w:sz w:val="30"/>
          <w:szCs w:val="30"/>
        </w:rPr>
      </w:pPr>
      <w:r>
        <w:rPr>
          <w:iCs/>
          <w:sz w:val="30"/>
          <w:szCs w:val="30"/>
        </w:rPr>
        <w:t>1</w:t>
      </w:r>
      <w:proofErr w:type="gramStart"/>
      <w:r>
        <w:rPr>
          <w:iCs/>
          <w:sz w:val="30"/>
          <w:szCs w:val="30"/>
        </w:rPr>
        <w:t xml:space="preserve"> В</w:t>
      </w:r>
      <w:proofErr w:type="gramEnd"/>
      <w:r>
        <w:rPr>
          <w:iCs/>
          <w:sz w:val="30"/>
          <w:szCs w:val="30"/>
        </w:rPr>
        <w:t>оспроизведите в лабораторном альбоме</w:t>
      </w:r>
      <w:r w:rsidRPr="001C2724">
        <w:rPr>
          <w:iCs/>
          <w:sz w:val="30"/>
          <w:szCs w:val="30"/>
        </w:rPr>
        <w:t xml:space="preserve"> схематично рисунок </w:t>
      </w:r>
      <w:r>
        <w:rPr>
          <w:iCs/>
          <w:sz w:val="30"/>
          <w:szCs w:val="30"/>
        </w:rPr>
        <w:t>1</w:t>
      </w:r>
      <w:r>
        <w:rPr>
          <w:iCs/>
          <w:sz w:val="30"/>
          <w:szCs w:val="30"/>
        </w:rPr>
        <w:t xml:space="preserve">. </w:t>
      </w:r>
    </w:p>
    <w:p w:rsidR="002B0F0B" w:rsidRDefault="002B0F0B" w:rsidP="002B0F0B">
      <w:pPr>
        <w:jc w:val="center"/>
      </w:pPr>
      <w:r>
        <w:rPr>
          <w:noProof/>
          <w:sz w:val="30"/>
          <w:szCs w:val="30"/>
        </w:rPr>
        <w:drawing>
          <wp:inline distT="0" distB="0" distL="0" distR="0">
            <wp:extent cx="5682615" cy="4043680"/>
            <wp:effectExtent l="0" t="0" r="0" b="0"/>
            <wp:docPr id="3" name="Рисунок 3" descr="балан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аланс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615" cy="404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F0B" w:rsidRPr="002B0F0B" w:rsidRDefault="002B0F0B" w:rsidP="002B0F0B">
      <w:pPr>
        <w:rPr>
          <w:sz w:val="16"/>
          <w:szCs w:val="16"/>
        </w:rPr>
      </w:pPr>
    </w:p>
    <w:p w:rsidR="002B0F0B" w:rsidRPr="002B0F0B" w:rsidRDefault="002B0F0B" w:rsidP="002B0F0B">
      <w:pPr>
        <w:jc w:val="center"/>
        <w:rPr>
          <w:b/>
        </w:rPr>
      </w:pPr>
      <w:r w:rsidRPr="002B0F0B">
        <w:rPr>
          <w:b/>
        </w:rPr>
        <w:t xml:space="preserve">Рисунок </w:t>
      </w:r>
      <w:r>
        <w:rPr>
          <w:b/>
        </w:rPr>
        <w:t>1</w:t>
      </w:r>
      <w:r w:rsidRPr="002B0F0B">
        <w:rPr>
          <w:b/>
        </w:rPr>
        <w:t xml:space="preserve"> – Схема среднегодового теплового баланса</w:t>
      </w:r>
      <w:proofErr w:type="gramStart"/>
      <w:r w:rsidRPr="002B0F0B">
        <w:rPr>
          <w:b/>
        </w:rPr>
        <w:t xml:space="preserve"> (%)</w:t>
      </w:r>
      <w:proofErr w:type="gramEnd"/>
    </w:p>
    <w:p w:rsidR="002B0F0B" w:rsidRPr="002B0F0B" w:rsidRDefault="002B0F0B" w:rsidP="002B0F0B">
      <w:pPr>
        <w:shd w:val="clear" w:color="auto" w:fill="FFFFFF"/>
        <w:ind w:firstLine="357"/>
        <w:jc w:val="both"/>
        <w:rPr>
          <w:b/>
          <w:sz w:val="16"/>
          <w:szCs w:val="16"/>
        </w:rPr>
      </w:pPr>
    </w:p>
    <w:p w:rsidR="002B0F0B" w:rsidRDefault="002B0F0B" w:rsidP="002B0F0B">
      <w:pPr>
        <w:ind w:firstLine="357"/>
        <w:jc w:val="both"/>
        <w:rPr>
          <w:sz w:val="30"/>
          <w:szCs w:val="30"/>
        </w:rPr>
      </w:pPr>
      <w:r>
        <w:t>2</w:t>
      </w:r>
      <w:proofErr w:type="gramStart"/>
      <w:r>
        <w:t xml:space="preserve"> О</w:t>
      </w:r>
      <w:proofErr w:type="gramEnd"/>
      <w:r>
        <w:t xml:space="preserve">пределите, </w:t>
      </w:r>
      <w:r w:rsidRPr="0068678D">
        <w:rPr>
          <w:sz w:val="30"/>
          <w:szCs w:val="30"/>
        </w:rPr>
        <w:t>что играет большую роль в нагревании атмосферы: непосредственное поглощение солнечной радиации или тепло, поступающее от земной п</w:t>
      </w:r>
      <w:r w:rsidRPr="0068678D">
        <w:rPr>
          <w:sz w:val="30"/>
          <w:szCs w:val="30"/>
        </w:rPr>
        <w:t>о</w:t>
      </w:r>
      <w:r w:rsidRPr="0068678D">
        <w:rPr>
          <w:sz w:val="30"/>
          <w:szCs w:val="30"/>
        </w:rPr>
        <w:t>верхности?</w:t>
      </w:r>
      <w:r>
        <w:rPr>
          <w:sz w:val="30"/>
          <w:szCs w:val="30"/>
        </w:rPr>
        <w:t xml:space="preserve"> Ответ запишите в альбом.</w:t>
      </w:r>
    </w:p>
    <w:p w:rsidR="002B0F0B" w:rsidRDefault="002B0F0B" w:rsidP="002B0F0B">
      <w:pPr>
        <w:shd w:val="clear" w:color="auto" w:fill="FFFFFF"/>
        <w:ind w:firstLine="357"/>
        <w:jc w:val="both"/>
        <w:rPr>
          <w:bCs/>
          <w:sz w:val="30"/>
          <w:szCs w:val="30"/>
        </w:rPr>
      </w:pPr>
      <w:r>
        <w:rPr>
          <w:sz w:val="30"/>
          <w:szCs w:val="30"/>
        </w:rPr>
        <w:t>3</w:t>
      </w:r>
      <w:proofErr w:type="gramStart"/>
      <w:r w:rsidRPr="003136DD">
        <w:rPr>
          <w:sz w:val="30"/>
          <w:szCs w:val="30"/>
        </w:rPr>
        <w:t xml:space="preserve"> </w:t>
      </w:r>
      <w:r w:rsidRPr="0068678D">
        <w:rPr>
          <w:bCs/>
          <w:sz w:val="30"/>
          <w:szCs w:val="30"/>
        </w:rPr>
        <w:t>П</w:t>
      </w:r>
      <w:proofErr w:type="gramEnd"/>
      <w:r w:rsidRPr="0068678D">
        <w:rPr>
          <w:bCs/>
          <w:sz w:val="30"/>
          <w:szCs w:val="30"/>
        </w:rPr>
        <w:t>роанализируйте на карте мира (рис</w:t>
      </w:r>
      <w:r>
        <w:rPr>
          <w:bCs/>
          <w:sz w:val="30"/>
          <w:szCs w:val="30"/>
        </w:rPr>
        <w:t>унки</w:t>
      </w:r>
      <w:r w:rsidRPr="0068678D">
        <w:rPr>
          <w:bCs/>
          <w:sz w:val="30"/>
          <w:szCs w:val="30"/>
        </w:rPr>
        <w:t xml:space="preserve"> </w:t>
      </w:r>
      <w:r>
        <w:rPr>
          <w:bCs/>
          <w:sz w:val="30"/>
          <w:szCs w:val="30"/>
        </w:rPr>
        <w:t>2</w:t>
      </w:r>
      <w:r w:rsidRPr="00B8249C">
        <w:rPr>
          <w:bCs/>
          <w:sz w:val="30"/>
          <w:szCs w:val="30"/>
        </w:rPr>
        <w:t xml:space="preserve"> и </w:t>
      </w:r>
      <w:r>
        <w:rPr>
          <w:bCs/>
          <w:sz w:val="30"/>
          <w:szCs w:val="30"/>
        </w:rPr>
        <w:t>3</w:t>
      </w:r>
      <w:r w:rsidRPr="0068678D">
        <w:rPr>
          <w:bCs/>
          <w:sz w:val="30"/>
          <w:szCs w:val="30"/>
        </w:rPr>
        <w:t>) ход июльских и январских изотерм</w:t>
      </w:r>
      <w:r>
        <w:rPr>
          <w:bCs/>
          <w:sz w:val="30"/>
          <w:szCs w:val="30"/>
        </w:rPr>
        <w:t xml:space="preserve">. </w:t>
      </w:r>
    </w:p>
    <w:p w:rsidR="002B0F0B" w:rsidRDefault="002B0F0B" w:rsidP="002B0F0B">
      <w:pPr>
        <w:shd w:val="clear" w:color="auto" w:fill="FFFFFF"/>
        <w:ind w:firstLine="357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4</w:t>
      </w:r>
      <w:proofErr w:type="gramStart"/>
      <w:r>
        <w:rPr>
          <w:bCs/>
          <w:sz w:val="30"/>
          <w:szCs w:val="30"/>
        </w:rPr>
        <w:t xml:space="preserve"> </w:t>
      </w:r>
      <w:r w:rsidRPr="0068678D">
        <w:rPr>
          <w:bCs/>
          <w:sz w:val="30"/>
          <w:szCs w:val="30"/>
        </w:rPr>
        <w:t>П</w:t>
      </w:r>
      <w:proofErr w:type="gramEnd"/>
      <w:r w:rsidRPr="0068678D">
        <w:rPr>
          <w:bCs/>
          <w:sz w:val="30"/>
          <w:szCs w:val="30"/>
        </w:rPr>
        <w:t xml:space="preserve">остройте </w:t>
      </w:r>
      <w:r>
        <w:rPr>
          <w:bCs/>
          <w:sz w:val="30"/>
          <w:szCs w:val="30"/>
        </w:rPr>
        <w:t xml:space="preserve">совмещенные </w:t>
      </w:r>
      <w:r w:rsidRPr="0068678D">
        <w:rPr>
          <w:bCs/>
          <w:sz w:val="30"/>
          <w:szCs w:val="30"/>
        </w:rPr>
        <w:t>графики изменения темп</w:t>
      </w:r>
      <w:r w:rsidRPr="0068678D">
        <w:rPr>
          <w:bCs/>
          <w:sz w:val="30"/>
          <w:szCs w:val="30"/>
        </w:rPr>
        <w:t>е</w:t>
      </w:r>
      <w:r w:rsidRPr="0068678D">
        <w:rPr>
          <w:bCs/>
          <w:sz w:val="30"/>
          <w:szCs w:val="30"/>
        </w:rPr>
        <w:t xml:space="preserve">ратур воздуха в январе и июле по меридианам 20° з. д. и 120° в. д. По оси </w:t>
      </w:r>
      <w:r>
        <w:rPr>
          <w:bCs/>
          <w:sz w:val="30"/>
          <w:szCs w:val="30"/>
        </w:rPr>
        <w:t xml:space="preserve">абсцисс </w:t>
      </w:r>
      <w:r w:rsidRPr="0068678D">
        <w:rPr>
          <w:bCs/>
          <w:sz w:val="30"/>
          <w:szCs w:val="30"/>
        </w:rPr>
        <w:t xml:space="preserve">откладывают точки пересечения меридиана изотермами, по </w:t>
      </w:r>
      <w:r>
        <w:rPr>
          <w:bCs/>
          <w:sz w:val="30"/>
          <w:szCs w:val="30"/>
        </w:rPr>
        <w:t>оси орд</w:t>
      </w:r>
      <w:r>
        <w:rPr>
          <w:bCs/>
          <w:sz w:val="30"/>
          <w:szCs w:val="30"/>
        </w:rPr>
        <w:t>и</w:t>
      </w:r>
      <w:r>
        <w:rPr>
          <w:bCs/>
          <w:sz w:val="30"/>
          <w:szCs w:val="30"/>
        </w:rPr>
        <w:t>нат</w:t>
      </w:r>
      <w:r w:rsidRPr="0068678D">
        <w:rPr>
          <w:bCs/>
          <w:sz w:val="30"/>
          <w:szCs w:val="30"/>
        </w:rPr>
        <w:t xml:space="preserve"> </w:t>
      </w:r>
      <w:r>
        <w:rPr>
          <w:bCs/>
          <w:sz w:val="30"/>
          <w:szCs w:val="30"/>
        </w:rPr>
        <w:lastRenderedPageBreak/>
        <w:t xml:space="preserve">– </w:t>
      </w:r>
      <w:r w:rsidRPr="0068678D">
        <w:rPr>
          <w:bCs/>
          <w:sz w:val="30"/>
          <w:szCs w:val="30"/>
        </w:rPr>
        <w:t>температуру (положительн</w:t>
      </w:r>
      <w:r>
        <w:rPr>
          <w:bCs/>
          <w:sz w:val="30"/>
          <w:szCs w:val="30"/>
        </w:rPr>
        <w:t>ую</w:t>
      </w:r>
      <w:r w:rsidRPr="0068678D">
        <w:rPr>
          <w:bCs/>
          <w:sz w:val="30"/>
          <w:szCs w:val="30"/>
        </w:rPr>
        <w:t xml:space="preserve"> </w:t>
      </w:r>
      <w:r>
        <w:rPr>
          <w:bCs/>
          <w:sz w:val="30"/>
          <w:szCs w:val="30"/>
        </w:rPr>
        <w:t>–</w:t>
      </w:r>
      <w:r w:rsidRPr="0068678D">
        <w:rPr>
          <w:bCs/>
          <w:sz w:val="30"/>
          <w:szCs w:val="30"/>
        </w:rPr>
        <w:t xml:space="preserve"> вверх, отр</w:t>
      </w:r>
      <w:r w:rsidRPr="0068678D">
        <w:rPr>
          <w:bCs/>
          <w:sz w:val="30"/>
          <w:szCs w:val="30"/>
        </w:rPr>
        <w:t>и</w:t>
      </w:r>
      <w:r w:rsidRPr="0068678D">
        <w:rPr>
          <w:bCs/>
          <w:sz w:val="30"/>
          <w:szCs w:val="30"/>
        </w:rPr>
        <w:t>цательн</w:t>
      </w:r>
      <w:r>
        <w:rPr>
          <w:bCs/>
          <w:sz w:val="30"/>
          <w:szCs w:val="30"/>
        </w:rPr>
        <w:t>ую</w:t>
      </w:r>
      <w:r w:rsidRPr="0068678D">
        <w:rPr>
          <w:bCs/>
          <w:sz w:val="30"/>
          <w:szCs w:val="30"/>
        </w:rPr>
        <w:t xml:space="preserve"> </w:t>
      </w:r>
      <w:r>
        <w:rPr>
          <w:bCs/>
          <w:sz w:val="30"/>
          <w:szCs w:val="30"/>
        </w:rPr>
        <w:t>–</w:t>
      </w:r>
      <w:r w:rsidRPr="0068678D">
        <w:rPr>
          <w:bCs/>
          <w:sz w:val="30"/>
          <w:szCs w:val="30"/>
        </w:rPr>
        <w:t xml:space="preserve"> вниз от горизонтальной оси).</w:t>
      </w:r>
      <w:r>
        <w:rPr>
          <w:bCs/>
          <w:sz w:val="30"/>
          <w:szCs w:val="30"/>
        </w:rPr>
        <w:t xml:space="preserve"> </w:t>
      </w:r>
      <w:r w:rsidRPr="0068678D">
        <w:rPr>
          <w:bCs/>
          <w:sz w:val="30"/>
          <w:szCs w:val="30"/>
        </w:rPr>
        <w:t xml:space="preserve">Рекомендуемый масштаб </w:t>
      </w:r>
      <w:r>
        <w:rPr>
          <w:bCs/>
          <w:sz w:val="30"/>
          <w:szCs w:val="30"/>
        </w:rPr>
        <w:t>осей: абсцисс –</w:t>
      </w:r>
      <w:r w:rsidRPr="0068678D">
        <w:rPr>
          <w:bCs/>
          <w:sz w:val="30"/>
          <w:szCs w:val="30"/>
        </w:rPr>
        <w:t xml:space="preserve"> 1 см</w:t>
      </w:r>
      <w:r>
        <w:rPr>
          <w:bCs/>
          <w:sz w:val="30"/>
          <w:szCs w:val="30"/>
        </w:rPr>
        <w:t>=</w:t>
      </w:r>
      <w:r w:rsidRPr="0068678D">
        <w:rPr>
          <w:bCs/>
          <w:sz w:val="30"/>
          <w:szCs w:val="30"/>
        </w:rPr>
        <w:t xml:space="preserve">10°, </w:t>
      </w:r>
      <w:r>
        <w:rPr>
          <w:bCs/>
          <w:sz w:val="30"/>
          <w:szCs w:val="30"/>
        </w:rPr>
        <w:t>ординат –</w:t>
      </w:r>
      <w:r w:rsidRPr="0068678D">
        <w:rPr>
          <w:bCs/>
          <w:sz w:val="30"/>
          <w:szCs w:val="30"/>
        </w:rPr>
        <w:t xml:space="preserve"> 1 см</w:t>
      </w:r>
      <w:r>
        <w:rPr>
          <w:bCs/>
          <w:sz w:val="30"/>
          <w:szCs w:val="30"/>
        </w:rPr>
        <w:t>=</w:t>
      </w:r>
      <w:r w:rsidRPr="0068678D">
        <w:rPr>
          <w:bCs/>
          <w:sz w:val="30"/>
          <w:szCs w:val="30"/>
        </w:rPr>
        <w:t>5°.</w:t>
      </w:r>
    </w:p>
    <w:p w:rsidR="002B0F0B" w:rsidRPr="002B0F0B" w:rsidRDefault="002B0F0B" w:rsidP="002B0F0B">
      <w:pPr>
        <w:shd w:val="clear" w:color="auto" w:fill="FFFFFF"/>
        <w:ind w:firstLine="357"/>
        <w:jc w:val="both"/>
        <w:rPr>
          <w:bCs/>
          <w:sz w:val="16"/>
          <w:szCs w:val="16"/>
        </w:rPr>
      </w:pPr>
    </w:p>
    <w:p w:rsidR="002B0F0B" w:rsidRDefault="002B0F0B" w:rsidP="002B0F0B">
      <w:pPr>
        <w:jc w:val="center"/>
      </w:pPr>
      <w:r>
        <w:rPr>
          <w:noProof/>
        </w:rPr>
        <w:drawing>
          <wp:inline distT="0" distB="0" distL="0" distR="0">
            <wp:extent cx="5795010" cy="3580130"/>
            <wp:effectExtent l="0" t="0" r="0" b="1270"/>
            <wp:docPr id="2" name="Рисунок 2" descr="изо_ию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изо_июль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010" cy="358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F0B" w:rsidRPr="002B0F0B" w:rsidRDefault="002B0F0B" w:rsidP="002B0F0B">
      <w:pPr>
        <w:rPr>
          <w:sz w:val="16"/>
          <w:szCs w:val="16"/>
        </w:rPr>
      </w:pPr>
    </w:p>
    <w:p w:rsidR="002B0F0B" w:rsidRPr="002B0F0B" w:rsidRDefault="002B0F0B" w:rsidP="002B0F0B">
      <w:pPr>
        <w:jc w:val="center"/>
        <w:rPr>
          <w:b/>
        </w:rPr>
      </w:pPr>
      <w:r w:rsidRPr="002B0F0B">
        <w:rPr>
          <w:b/>
        </w:rPr>
        <w:t>Рисунок 2</w:t>
      </w:r>
      <w:r>
        <w:rPr>
          <w:b/>
        </w:rPr>
        <w:t xml:space="preserve"> – </w:t>
      </w:r>
      <w:r w:rsidRPr="002B0F0B">
        <w:rPr>
          <w:b/>
        </w:rPr>
        <w:t>Карта изотерм июля</w:t>
      </w:r>
    </w:p>
    <w:p w:rsidR="002B0F0B" w:rsidRDefault="002B0F0B" w:rsidP="002B0F0B">
      <w:pPr>
        <w:shd w:val="clear" w:color="auto" w:fill="FFFFFF"/>
        <w:ind w:firstLine="357"/>
        <w:jc w:val="both"/>
        <w:rPr>
          <w:sz w:val="30"/>
          <w:szCs w:val="30"/>
        </w:rPr>
      </w:pPr>
    </w:p>
    <w:p w:rsidR="002B0F0B" w:rsidRPr="00BF35C8" w:rsidRDefault="002B0F0B" w:rsidP="002B0F0B">
      <w:pPr>
        <w:jc w:val="center"/>
      </w:pPr>
      <w:r>
        <w:rPr>
          <w:noProof/>
        </w:rPr>
        <w:drawing>
          <wp:inline distT="0" distB="0" distL="0" distR="0">
            <wp:extent cx="5842635" cy="3616325"/>
            <wp:effectExtent l="0" t="0" r="5715" b="3175"/>
            <wp:docPr id="1" name="Рисунок 1" descr="изо_январ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изо_январь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635" cy="361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F0B" w:rsidRPr="002B0F0B" w:rsidRDefault="002B0F0B" w:rsidP="002B0F0B">
      <w:pPr>
        <w:rPr>
          <w:sz w:val="16"/>
          <w:szCs w:val="16"/>
        </w:rPr>
      </w:pPr>
    </w:p>
    <w:p w:rsidR="002B0F0B" w:rsidRPr="002B0F0B" w:rsidRDefault="002B0F0B" w:rsidP="002B0F0B">
      <w:pPr>
        <w:jc w:val="center"/>
        <w:rPr>
          <w:b/>
        </w:rPr>
      </w:pPr>
      <w:r w:rsidRPr="002B0F0B">
        <w:rPr>
          <w:b/>
        </w:rPr>
        <w:t xml:space="preserve">Рисунок </w:t>
      </w:r>
      <w:r w:rsidRPr="002B0F0B">
        <w:rPr>
          <w:b/>
        </w:rPr>
        <w:t xml:space="preserve">3 – </w:t>
      </w:r>
      <w:r w:rsidRPr="002B0F0B">
        <w:rPr>
          <w:b/>
        </w:rPr>
        <w:t>Карта изотерм января</w:t>
      </w:r>
    </w:p>
    <w:p w:rsidR="002B0F0B" w:rsidRDefault="002B0F0B" w:rsidP="002B0F0B">
      <w:pPr>
        <w:shd w:val="clear" w:color="auto" w:fill="FFFFFF"/>
        <w:ind w:firstLine="357"/>
        <w:jc w:val="both"/>
        <w:rPr>
          <w:bCs/>
          <w:sz w:val="30"/>
          <w:szCs w:val="30"/>
        </w:rPr>
      </w:pPr>
    </w:p>
    <w:p w:rsidR="002B0F0B" w:rsidRDefault="002B0F0B" w:rsidP="002B0F0B">
      <w:pPr>
        <w:shd w:val="clear" w:color="auto" w:fill="FFFFFF"/>
        <w:ind w:firstLine="357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lastRenderedPageBreak/>
        <w:t>5</w:t>
      </w:r>
      <w:proofErr w:type="gramStart"/>
      <w:r>
        <w:rPr>
          <w:bCs/>
          <w:sz w:val="30"/>
          <w:szCs w:val="30"/>
        </w:rPr>
        <w:t xml:space="preserve"> </w:t>
      </w:r>
      <w:r w:rsidRPr="0068678D">
        <w:rPr>
          <w:bCs/>
          <w:sz w:val="30"/>
          <w:szCs w:val="30"/>
        </w:rPr>
        <w:t>Н</w:t>
      </w:r>
      <w:proofErr w:type="gramEnd"/>
      <w:r w:rsidRPr="0068678D">
        <w:rPr>
          <w:bCs/>
          <w:sz w:val="30"/>
          <w:szCs w:val="30"/>
        </w:rPr>
        <w:t>а основании анализа построенных графиков выясните</w:t>
      </w:r>
      <w:r>
        <w:rPr>
          <w:bCs/>
          <w:sz w:val="30"/>
          <w:szCs w:val="30"/>
        </w:rPr>
        <w:t>:</w:t>
      </w:r>
    </w:p>
    <w:p w:rsidR="002B0F0B" w:rsidRDefault="002B0F0B" w:rsidP="002B0F0B">
      <w:pPr>
        <w:shd w:val="clear" w:color="auto" w:fill="FFFFFF"/>
        <w:ind w:firstLine="357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а</w:t>
      </w:r>
      <w:r>
        <w:rPr>
          <w:bCs/>
          <w:sz w:val="30"/>
          <w:szCs w:val="30"/>
        </w:rPr>
        <w:t>)</w:t>
      </w:r>
      <w:r w:rsidRPr="0068678D">
        <w:rPr>
          <w:bCs/>
          <w:sz w:val="30"/>
          <w:szCs w:val="30"/>
        </w:rPr>
        <w:t xml:space="preserve"> Как изменяется годовая амплитуда температуры воздуха над Атлантическим океаном в северном и южном полушариях. </w:t>
      </w:r>
    </w:p>
    <w:p w:rsidR="002B0F0B" w:rsidRDefault="002B0F0B" w:rsidP="002B0F0B">
      <w:pPr>
        <w:shd w:val="clear" w:color="auto" w:fill="FFFFFF"/>
        <w:ind w:firstLine="357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б</w:t>
      </w:r>
      <w:r>
        <w:rPr>
          <w:bCs/>
          <w:sz w:val="30"/>
          <w:szCs w:val="30"/>
        </w:rPr>
        <w:t xml:space="preserve">) </w:t>
      </w:r>
      <w:r w:rsidRPr="0068678D">
        <w:rPr>
          <w:bCs/>
          <w:sz w:val="30"/>
          <w:szCs w:val="30"/>
        </w:rPr>
        <w:t>Как изменяется годовая амплитуда температуры воздуха по м</w:t>
      </w:r>
      <w:r w:rsidRPr="0068678D">
        <w:rPr>
          <w:bCs/>
          <w:sz w:val="30"/>
          <w:szCs w:val="30"/>
        </w:rPr>
        <w:t>е</w:t>
      </w:r>
      <w:r w:rsidRPr="0068678D">
        <w:rPr>
          <w:bCs/>
          <w:sz w:val="30"/>
          <w:szCs w:val="30"/>
        </w:rPr>
        <w:t xml:space="preserve">ридиану 120° в. д. в северном и южном полушариях? </w:t>
      </w:r>
    </w:p>
    <w:p w:rsidR="002B0F0B" w:rsidRDefault="002B0F0B" w:rsidP="002B0F0B">
      <w:pPr>
        <w:shd w:val="clear" w:color="auto" w:fill="FFFFFF"/>
        <w:ind w:firstLine="357"/>
        <w:jc w:val="both"/>
        <w:rPr>
          <w:sz w:val="30"/>
          <w:szCs w:val="30"/>
        </w:rPr>
      </w:pPr>
      <w:r>
        <w:rPr>
          <w:bCs/>
          <w:sz w:val="30"/>
          <w:szCs w:val="30"/>
        </w:rPr>
        <w:t>в)</w:t>
      </w:r>
      <w:r>
        <w:rPr>
          <w:bCs/>
          <w:sz w:val="30"/>
          <w:szCs w:val="30"/>
        </w:rPr>
        <w:t xml:space="preserve"> </w:t>
      </w:r>
      <w:r w:rsidRPr="0068678D">
        <w:rPr>
          <w:bCs/>
          <w:sz w:val="30"/>
          <w:szCs w:val="30"/>
        </w:rPr>
        <w:t xml:space="preserve">Где годовые амплитуды наибольшие </w:t>
      </w:r>
      <w:proofErr w:type="gramStart"/>
      <w:r w:rsidRPr="0068678D">
        <w:rPr>
          <w:bCs/>
          <w:sz w:val="30"/>
          <w:szCs w:val="30"/>
        </w:rPr>
        <w:t>и</w:t>
      </w:r>
      <w:proofErr w:type="gramEnd"/>
      <w:r w:rsidRPr="0068678D">
        <w:rPr>
          <w:bCs/>
          <w:sz w:val="30"/>
          <w:szCs w:val="30"/>
        </w:rPr>
        <w:t xml:space="preserve"> где наименьшие? Поч</w:t>
      </w:r>
      <w:r w:rsidRPr="0068678D">
        <w:rPr>
          <w:bCs/>
          <w:sz w:val="30"/>
          <w:szCs w:val="30"/>
        </w:rPr>
        <w:t>е</w:t>
      </w:r>
      <w:r w:rsidRPr="0068678D">
        <w:rPr>
          <w:bCs/>
          <w:sz w:val="30"/>
          <w:szCs w:val="30"/>
        </w:rPr>
        <w:t>му?</w:t>
      </w:r>
    </w:p>
    <w:p w:rsidR="002B0F0B" w:rsidRDefault="002B0F0B" w:rsidP="002B0F0B">
      <w:pPr>
        <w:shd w:val="clear" w:color="auto" w:fill="FFFFFF"/>
        <w:ind w:firstLine="357"/>
        <w:jc w:val="both"/>
        <w:rPr>
          <w:sz w:val="30"/>
          <w:szCs w:val="30"/>
        </w:rPr>
      </w:pPr>
      <w:r>
        <w:rPr>
          <w:sz w:val="30"/>
          <w:szCs w:val="30"/>
        </w:rPr>
        <w:t>Ответы запишите в лабораторный альбом.</w:t>
      </w:r>
    </w:p>
    <w:p w:rsidR="002B0F0B" w:rsidRDefault="002B0F0B" w:rsidP="002B0F0B">
      <w:pPr>
        <w:shd w:val="clear" w:color="auto" w:fill="FFFFFF"/>
        <w:ind w:firstLine="357"/>
        <w:jc w:val="both"/>
        <w:rPr>
          <w:sz w:val="30"/>
          <w:szCs w:val="30"/>
        </w:rPr>
      </w:pPr>
      <w:r>
        <w:rPr>
          <w:sz w:val="30"/>
          <w:szCs w:val="30"/>
        </w:rPr>
        <w:t>6 Сделайте вывод по занятию.</w:t>
      </w:r>
      <w:bookmarkStart w:id="0" w:name="_GoBack"/>
      <w:bookmarkEnd w:id="0"/>
    </w:p>
    <w:p w:rsidR="007A235F" w:rsidRDefault="007A235F"/>
    <w:sectPr w:rsidR="007A23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0F0B"/>
    <w:rsid w:val="002B0F0B"/>
    <w:rsid w:val="007A23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0F0B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0F0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0F0B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0F0B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0F0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0F0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244</Words>
  <Characters>1395</Characters>
  <Application>Microsoft Office Word</Application>
  <DocSecurity>0</DocSecurity>
  <Lines>11</Lines>
  <Paragraphs>3</Paragraphs>
  <ScaleCrop>false</ScaleCrop>
  <Company/>
  <LinksUpToDate>false</LinksUpToDate>
  <CharactersWithSpaces>1636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Dmitry Potapov</dc:creator>
  <cp:lastModifiedBy>Dmitry Potapov</cp:lastModifiedBy>
  <cp:revision>1</cp:revision>
  <dcterms:created xsi:type="dcterms:W3CDTF">2018-04-06T09:05:00Z</dcterms:created>
  <dcterms:modified xsi:type="dcterms:W3CDTF">2018-04-06T09:10:00Z</dcterms:modified>
</cp:coreProperties>
</file>